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MR59_2024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Pronájem mobilního vysílacího studia R Stream 2025-2026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